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2388" w14:textId="6673A60B" w:rsidR="00C7781C" w:rsidRPr="00E51486" w:rsidRDefault="00C52A4A" w:rsidP="00E51486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E51486">
        <w:rPr>
          <w:rFonts w:ascii="Open Sans" w:hAnsi="Open Sans" w:cs="Open Sans"/>
          <w:color w:val="000000" w:themeColor="text1"/>
          <w:sz w:val="22"/>
          <w:szCs w:val="22"/>
        </w:rPr>
        <w:t>Załącznik nr 2 do Regulaminu</w:t>
      </w:r>
      <w:r w:rsidR="00FF5860" w:rsidRPr="00E51486">
        <w:rPr>
          <w:rFonts w:ascii="Open Sans" w:hAnsi="Open Sans" w:cs="Open Sans"/>
          <w:color w:val="000000" w:themeColor="text1"/>
          <w:sz w:val="22"/>
          <w:szCs w:val="22"/>
        </w:rPr>
        <w:t xml:space="preserve"> wyboru projektów</w:t>
      </w:r>
      <w:r w:rsidR="00C7781C" w:rsidRPr="00E51486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12629DB5" w14:textId="77777777" w:rsidR="00E12B18" w:rsidRPr="00E12B18" w:rsidRDefault="00E12B18" w:rsidP="00E12B18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Cs/>
        </w:rPr>
      </w:pPr>
    </w:p>
    <w:p w14:paraId="09E4EE26" w14:textId="3459A540" w:rsidR="00E54F44" w:rsidRDefault="00E54F44" w:rsidP="00E12B18">
      <w:pPr>
        <w:autoSpaceDE w:val="0"/>
        <w:autoSpaceDN w:val="0"/>
        <w:adjustRightInd w:val="0"/>
        <w:spacing w:after="0" w:line="276" w:lineRule="auto"/>
        <w:jc w:val="center"/>
        <w:rPr>
          <w:rFonts w:ascii="Open Sans" w:hAnsi="Open Sans" w:cs="Open Sans"/>
          <w:b/>
          <w:bCs/>
        </w:rPr>
      </w:pPr>
      <w:r w:rsidRPr="00E12B18">
        <w:rPr>
          <w:rFonts w:ascii="Open Sans" w:hAnsi="Open Sans" w:cs="Open Sans"/>
          <w:b/>
          <w:bCs/>
        </w:rPr>
        <w:t xml:space="preserve">Lista </w:t>
      </w:r>
      <w:r w:rsidR="00BD7DBD">
        <w:rPr>
          <w:rFonts w:ascii="Open Sans" w:hAnsi="Open Sans" w:cs="Open Sans"/>
          <w:b/>
          <w:bCs/>
        </w:rPr>
        <w:t xml:space="preserve">wymaganych </w:t>
      </w:r>
      <w:r w:rsidRPr="00E12B18">
        <w:rPr>
          <w:rFonts w:ascii="Open Sans" w:hAnsi="Open Sans" w:cs="Open Sans"/>
          <w:b/>
          <w:bCs/>
        </w:rPr>
        <w:t>załączników do wniosku o dofinansowanie</w:t>
      </w:r>
    </w:p>
    <w:p w14:paraId="34CAFD4C" w14:textId="77777777" w:rsidR="00E12B18" w:rsidRPr="00E12B18" w:rsidRDefault="00E12B18" w:rsidP="00E12B18">
      <w:pPr>
        <w:autoSpaceDE w:val="0"/>
        <w:autoSpaceDN w:val="0"/>
        <w:adjustRightInd w:val="0"/>
        <w:spacing w:after="0" w:line="276" w:lineRule="auto"/>
        <w:jc w:val="center"/>
        <w:rPr>
          <w:rFonts w:ascii="Open Sans" w:hAnsi="Open Sans" w:cs="Open Sans"/>
          <w:b/>
          <w:bCs/>
        </w:rPr>
      </w:pPr>
    </w:p>
    <w:p w14:paraId="41A7AE84" w14:textId="77777777" w:rsidR="00EF4285" w:rsidRPr="00E12B18" w:rsidRDefault="00EF4285" w:rsidP="00E12B18">
      <w:pPr>
        <w:spacing w:after="0" w:line="276" w:lineRule="auto"/>
        <w:rPr>
          <w:rFonts w:ascii="Open Sans" w:hAnsi="Open Sans" w:cs="Open Sans"/>
          <w:color w:val="000000"/>
        </w:rPr>
      </w:pPr>
      <w:r w:rsidRPr="00E12B1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405E9717" w14:textId="32E1B87C" w:rsidR="00F80936" w:rsidRPr="00E12B18" w:rsidRDefault="00EF4285" w:rsidP="00E12B18">
      <w:pPr>
        <w:spacing w:after="0" w:line="276" w:lineRule="auto"/>
        <w:rPr>
          <w:rFonts w:ascii="Open Sans" w:hAnsi="Open Sans" w:cs="Open Sans"/>
          <w:b/>
          <w:bCs/>
          <w:color w:val="000000"/>
        </w:rPr>
      </w:pPr>
      <w:r w:rsidRPr="00E12B18">
        <w:rPr>
          <w:rFonts w:ascii="Open Sans" w:hAnsi="Open Sans" w:cs="Open Sans"/>
          <w:color w:val="000000"/>
        </w:rPr>
        <w:t>Typ FENX.01.05.</w:t>
      </w:r>
      <w:r w:rsidR="00F80936" w:rsidRPr="00E12B18">
        <w:rPr>
          <w:rFonts w:ascii="Open Sans" w:hAnsi="Open Sans" w:cs="Open Sans"/>
          <w:color w:val="000000"/>
        </w:rPr>
        <w:t>8</w:t>
      </w:r>
      <w:r w:rsidR="007017C4" w:rsidRPr="00E12B18">
        <w:rPr>
          <w:rFonts w:ascii="Open Sans" w:hAnsi="Open Sans" w:cs="Open Sans"/>
          <w:color w:val="000000"/>
        </w:rPr>
        <w:t xml:space="preserve"> </w:t>
      </w:r>
      <w:r w:rsidR="00F80936" w:rsidRPr="00E12B18">
        <w:rPr>
          <w:rFonts w:ascii="Open Sans" w:hAnsi="Open Sans" w:cs="Open Sans"/>
        </w:rPr>
        <w:t>Edukacja w zakresie ochrony przyrody</w:t>
      </w:r>
      <w:r w:rsidR="00F80936" w:rsidRPr="00E12B18">
        <w:rPr>
          <w:rFonts w:ascii="Open Sans" w:hAnsi="Open Sans" w:cs="Open Sans"/>
          <w:b/>
          <w:bCs/>
          <w:color w:val="000000"/>
        </w:rPr>
        <w:t xml:space="preserve"> </w:t>
      </w:r>
    </w:p>
    <w:p w14:paraId="779BF036" w14:textId="07D71A63" w:rsidR="00F47ADD" w:rsidRPr="00E12B18" w:rsidRDefault="00F47ADD" w:rsidP="00E12B18">
      <w:pPr>
        <w:spacing w:after="0" w:line="276" w:lineRule="auto"/>
        <w:jc w:val="center"/>
        <w:rPr>
          <w:rFonts w:ascii="Open Sans" w:hAnsi="Open Sans" w:cs="Open Sans"/>
          <w:b/>
        </w:rPr>
      </w:pPr>
    </w:p>
    <w:p w14:paraId="7FB1A1E5" w14:textId="53723B7A" w:rsidR="00DC4BDF" w:rsidRPr="00E12B18" w:rsidRDefault="00F47ADD" w:rsidP="00E12B18">
      <w:p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Lista wymaganych załączników do wniosku o dofinansowanie</w:t>
      </w:r>
      <w:r w:rsidR="002A5FA0" w:rsidRPr="00E12B18">
        <w:rPr>
          <w:rFonts w:ascii="Open Sans" w:hAnsi="Open Sans" w:cs="Open Sans"/>
        </w:rPr>
        <w:t xml:space="preserve"> (</w:t>
      </w:r>
      <w:r w:rsidR="00BF5941" w:rsidRPr="00E12B18">
        <w:rPr>
          <w:rFonts w:ascii="Open Sans" w:hAnsi="Open Sans" w:cs="Open Sans"/>
        </w:rPr>
        <w:t xml:space="preserve">dalej: </w:t>
      </w:r>
      <w:r w:rsidR="002A5FA0" w:rsidRPr="00E12B18">
        <w:rPr>
          <w:rFonts w:ascii="Open Sans" w:hAnsi="Open Sans" w:cs="Open Sans"/>
        </w:rPr>
        <w:t>wniosek)</w:t>
      </w:r>
      <w:r w:rsidR="00F16DF8" w:rsidRPr="00E12B18">
        <w:rPr>
          <w:rFonts w:ascii="Open Sans" w:hAnsi="Open Sans" w:cs="Open Sans"/>
        </w:rPr>
        <w:t>:</w:t>
      </w:r>
    </w:p>
    <w:p w14:paraId="687553E3" w14:textId="6E255054" w:rsidR="004A2C35" w:rsidRPr="00E12B18" w:rsidRDefault="00183A7B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status prawny </w:t>
      </w:r>
      <w:r w:rsidR="00BF5941" w:rsidRPr="00E12B18">
        <w:rPr>
          <w:rFonts w:ascii="Open Sans" w:hAnsi="Open Sans" w:cs="Open Sans"/>
        </w:rPr>
        <w:t>w</w:t>
      </w:r>
      <w:r w:rsidRPr="00E12B18">
        <w:rPr>
          <w:rFonts w:ascii="Open Sans" w:hAnsi="Open Sans" w:cs="Open Sans"/>
        </w:rPr>
        <w:t>nioskodawcy właściwe dla danej formy prawnej</w:t>
      </w:r>
      <w:r w:rsidR="00BB7FB5" w:rsidRPr="00E12B18">
        <w:rPr>
          <w:rFonts w:ascii="Open Sans" w:hAnsi="Open Sans" w:cs="Open Sans"/>
        </w:rPr>
        <w:t xml:space="preserve"> - </w:t>
      </w:r>
      <w:r w:rsidR="00BD7B6C" w:rsidRPr="00E12B18">
        <w:rPr>
          <w:rFonts w:ascii="Open Sans" w:hAnsi="Open Sans" w:cs="Open Sans"/>
        </w:rPr>
        <w:t>obowiązkowy</w:t>
      </w:r>
      <w:r w:rsidR="002A5FA0" w:rsidRPr="00E12B18">
        <w:rPr>
          <w:rFonts w:ascii="Open Sans" w:hAnsi="Open Sans" w:cs="Open Sans"/>
        </w:rPr>
        <w:t xml:space="preserve">. </w:t>
      </w:r>
    </w:p>
    <w:p w14:paraId="06A13E59" w14:textId="5E2689FE" w:rsidR="008F7874" w:rsidRPr="00E12B18" w:rsidRDefault="00183A7B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umocowanie </w:t>
      </w:r>
      <w:r w:rsidRPr="00E12B18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(np. uchwały odpowiednich organów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w przedmiocie wyboru osób uprawionych do reprezentowania </w:t>
      </w:r>
      <w:r w:rsidR="00E47D23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>nioskodawcy</w:t>
      </w:r>
      <w:r w:rsidR="0098635D" w:rsidRPr="00E12B18">
        <w:rPr>
          <w:rFonts w:ascii="Open Sans" w:hAnsi="Open Sans" w:cs="Open Sans"/>
          <w:color w:val="000000"/>
        </w:rPr>
        <w:t>)</w:t>
      </w:r>
      <w:r w:rsidR="00BB7FB5" w:rsidRPr="00E12B18">
        <w:rPr>
          <w:rFonts w:ascii="Open Sans" w:hAnsi="Open Sans" w:cs="Open Sans"/>
          <w:color w:val="000000"/>
        </w:rPr>
        <w:t xml:space="preserve"> - </w:t>
      </w:r>
      <w:r w:rsidR="00BD7B6C" w:rsidRPr="00E12B18">
        <w:rPr>
          <w:rFonts w:ascii="Open Sans" w:hAnsi="Open Sans" w:cs="Open Sans"/>
          <w:color w:val="000000"/>
        </w:rPr>
        <w:t>obowiązkowy</w:t>
      </w:r>
      <w:r w:rsidR="004A2C35" w:rsidRPr="00E12B18">
        <w:rPr>
          <w:rFonts w:ascii="Open Sans" w:hAnsi="Open Sans" w:cs="Open Sans"/>
          <w:color w:val="000000"/>
        </w:rPr>
        <w:t>.</w:t>
      </w:r>
    </w:p>
    <w:p w14:paraId="53D3CFE1" w14:textId="38ADF497" w:rsidR="006C6EF7" w:rsidRPr="00E12B18" w:rsidRDefault="00183A7B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Upoważnienie</w:t>
      </w:r>
      <w:r w:rsidR="002A5FA0" w:rsidRPr="00E12B18">
        <w:rPr>
          <w:rFonts w:ascii="Open Sans" w:hAnsi="Open Sans" w:cs="Open Sans"/>
        </w:rPr>
        <w:t>/pełnomocnictwo</w:t>
      </w:r>
      <w:r w:rsidRPr="00E12B18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E12B18">
        <w:rPr>
          <w:rFonts w:ascii="Open Sans" w:hAnsi="Open Sans" w:cs="Open Sans"/>
        </w:rPr>
        <w:t xml:space="preserve"> - opcjonalny</w:t>
      </w:r>
      <w:r w:rsidRPr="00E12B18">
        <w:rPr>
          <w:rFonts w:ascii="Open Sans" w:hAnsi="Open Sans" w:cs="Open Sans"/>
        </w:rPr>
        <w:t>.</w:t>
      </w:r>
    </w:p>
    <w:p w14:paraId="18CBC501" w14:textId="3F4EA583" w:rsidR="000F7EC3" w:rsidRPr="00E12B18" w:rsidRDefault="000F7EC3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Zgodność </w:t>
      </w:r>
      <w:r w:rsidR="00D56F4E" w:rsidRPr="00E12B18">
        <w:rPr>
          <w:rFonts w:ascii="Open Sans" w:hAnsi="Open Sans" w:cs="Open Sans"/>
        </w:rPr>
        <w:t>z prawem</w:t>
      </w:r>
      <w:r w:rsidRPr="00E12B18">
        <w:rPr>
          <w:rFonts w:ascii="Open Sans" w:hAnsi="Open Sans" w:cs="Open Sans"/>
        </w:rPr>
        <w:t xml:space="preserve"> ochrony środowiska –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5DAA0AC0" w14:textId="561DB39C" w:rsidR="006A1888" w:rsidRPr="00E12B18" w:rsidRDefault="00A86217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Działania informacyjno-promocyjne</w:t>
      </w:r>
      <w:r w:rsidR="00934785" w:rsidRPr="00E12B18">
        <w:rPr>
          <w:rFonts w:ascii="Open Sans" w:hAnsi="Open Sans" w:cs="Open Sans"/>
        </w:rPr>
        <w:t xml:space="preserve"> </w:t>
      </w:r>
      <w:r w:rsidRPr="00E12B18">
        <w:rPr>
          <w:rFonts w:ascii="Open Sans" w:hAnsi="Open Sans" w:cs="Open Sans"/>
        </w:rPr>
        <w:t>-</w:t>
      </w:r>
      <w:r w:rsidR="00934785" w:rsidRPr="00E12B18">
        <w:rPr>
          <w:rFonts w:ascii="Open Sans" w:hAnsi="Open Sans" w:cs="Open Sans"/>
        </w:rPr>
        <w:t xml:space="preserve"> </w:t>
      </w:r>
      <w:r w:rsidR="00EB5736" w:rsidRPr="00E12B18">
        <w:rPr>
          <w:rFonts w:ascii="Open Sans" w:hAnsi="Open Sans" w:cs="Open Sans"/>
        </w:rPr>
        <w:t>obowiązkowy</w:t>
      </w:r>
      <w:r w:rsidR="009F3FB0" w:rsidRPr="00E12B18">
        <w:rPr>
          <w:rFonts w:ascii="Open Sans" w:hAnsi="Open Sans" w:cs="Open Sans"/>
          <w:bCs/>
        </w:rPr>
        <w:t>.</w:t>
      </w:r>
    </w:p>
    <w:p w14:paraId="4771E278" w14:textId="11680D65" w:rsidR="008021B6" w:rsidRPr="00E12B18" w:rsidRDefault="00F16DF8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  <w:color w:val="000000" w:themeColor="text1"/>
        </w:rPr>
      </w:pPr>
      <w:r w:rsidRPr="00E12B18">
        <w:rPr>
          <w:rFonts w:ascii="Open Sans" w:hAnsi="Open Sans" w:cs="Open Sans"/>
          <w:color w:val="000000" w:themeColor="text1"/>
        </w:rPr>
        <w:t xml:space="preserve">Oświadczenia </w:t>
      </w:r>
      <w:r w:rsidR="00586813" w:rsidRPr="00E12B18">
        <w:rPr>
          <w:rFonts w:ascii="Open Sans" w:hAnsi="Open Sans" w:cs="Open Sans"/>
          <w:color w:val="000000" w:themeColor="text1"/>
        </w:rPr>
        <w:t>w</w:t>
      </w:r>
      <w:r w:rsidR="007F1C36" w:rsidRPr="00E12B18">
        <w:rPr>
          <w:rFonts w:ascii="Open Sans" w:hAnsi="Open Sans" w:cs="Open Sans"/>
          <w:color w:val="000000" w:themeColor="text1"/>
        </w:rPr>
        <w:t>nioskodawcy</w:t>
      </w:r>
      <w:r w:rsidR="00690FE0" w:rsidRPr="00E12B18">
        <w:rPr>
          <w:rFonts w:ascii="Open Sans" w:hAnsi="Open Sans" w:cs="Open Sans"/>
          <w:color w:val="000000" w:themeColor="text1"/>
        </w:rPr>
        <w:t xml:space="preserve"> </w:t>
      </w:r>
      <w:r w:rsidR="00BB7FB5" w:rsidRPr="00E12B18">
        <w:rPr>
          <w:rFonts w:ascii="Open Sans" w:eastAsia="Times New Roman" w:hAnsi="Open Sans" w:cs="Open Sans"/>
          <w:color w:val="000000" w:themeColor="text1"/>
          <w:lang w:eastAsia="pl-PL"/>
        </w:rPr>
        <w:t xml:space="preserve">- </w:t>
      </w:r>
      <w:r w:rsidR="00EB5736" w:rsidRPr="00E12B18">
        <w:rPr>
          <w:rFonts w:ascii="Open Sans" w:hAnsi="Open Sans" w:cs="Open Sans"/>
        </w:rPr>
        <w:t>obowiązkowy</w:t>
      </w:r>
      <w:r w:rsidR="007F1C36" w:rsidRPr="00E12B18">
        <w:rPr>
          <w:rFonts w:ascii="Open Sans" w:eastAsia="Times New Roman" w:hAnsi="Open Sans" w:cs="Open Sans"/>
          <w:color w:val="000000" w:themeColor="text1"/>
          <w:lang w:eastAsia="pl-PL"/>
        </w:rPr>
        <w:t>.</w:t>
      </w:r>
      <w:r w:rsidR="00B0327A" w:rsidRPr="00E12B18">
        <w:rPr>
          <w:rFonts w:ascii="Open Sans" w:hAnsi="Open Sans" w:cs="Open Sans"/>
          <w:color w:val="000000" w:themeColor="text1"/>
        </w:rPr>
        <w:t xml:space="preserve"> </w:t>
      </w:r>
    </w:p>
    <w:p w14:paraId="3E68B9B8" w14:textId="09C3FD2E" w:rsidR="0029501E" w:rsidRPr="00E12B18" w:rsidRDefault="00467B31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E12B18">
        <w:rPr>
          <w:rFonts w:ascii="Open Sans" w:eastAsia="Times New Roman" w:hAnsi="Open Sans" w:cs="Open Sans"/>
          <w:lang w:eastAsia="pl-PL"/>
        </w:rPr>
        <w:t>,</w:t>
      </w:r>
      <w:r w:rsidRPr="00E12B18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 </w:t>
      </w:r>
      <w:r w:rsidR="00BB7FB5" w:rsidRPr="00E12B18">
        <w:rPr>
          <w:rFonts w:ascii="Open Sans" w:eastAsia="Times New Roman" w:hAnsi="Open Sans" w:cs="Open Sans"/>
          <w:lang w:eastAsia="pl-PL"/>
        </w:rPr>
        <w:t>- opcjonalny</w:t>
      </w:r>
      <w:r w:rsidR="00183A7B" w:rsidRPr="00E12B18">
        <w:rPr>
          <w:rFonts w:ascii="Open Sans" w:hAnsi="Open Sans" w:cs="Open Sans"/>
        </w:rPr>
        <w:t>.</w:t>
      </w:r>
    </w:p>
    <w:p w14:paraId="402BA415" w14:textId="486F6387" w:rsidR="00533E9A" w:rsidRPr="00E12B18" w:rsidRDefault="00551FDD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Plan realizacji projektu</w:t>
      </w:r>
      <w:r w:rsidR="004A0868" w:rsidRPr="00E12B18">
        <w:rPr>
          <w:rFonts w:ascii="Open Sans" w:hAnsi="Open Sans" w:cs="Open Sans"/>
        </w:rPr>
        <w:t xml:space="preserve"> -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4BB9C0ED" w14:textId="0CCDA63E" w:rsidR="00551FDD" w:rsidRPr="00E12B18" w:rsidRDefault="00551FDD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Harmonogram realizacji projektu </w:t>
      </w:r>
      <w:r w:rsidR="00D735F8" w:rsidRPr="00E12B18">
        <w:rPr>
          <w:rFonts w:ascii="Open Sans" w:hAnsi="Open Sans" w:cs="Open Sans"/>
        </w:rPr>
        <w:t xml:space="preserve">-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39D2BC60" w14:textId="6208C5F5" w:rsidR="00E60B91" w:rsidRPr="00E12B18" w:rsidRDefault="0023048D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Procedury dla wnioskodawców dla zadań poza PZP - </w:t>
      </w:r>
      <w:r w:rsidR="00EB5736" w:rsidRPr="00E12B18">
        <w:rPr>
          <w:rFonts w:ascii="Open Sans" w:hAnsi="Open Sans" w:cs="Open Sans"/>
        </w:rPr>
        <w:t>obowiązkowy</w:t>
      </w:r>
      <w:r w:rsidR="00586813" w:rsidRPr="00E12B18">
        <w:rPr>
          <w:rFonts w:ascii="Open Sans" w:hAnsi="Open Sans" w:cs="Open Sans"/>
        </w:rPr>
        <w:t>.</w:t>
      </w:r>
    </w:p>
    <w:p w14:paraId="6A504AF1" w14:textId="74A21645" w:rsidR="00BB6C72" w:rsidRPr="00E12B18" w:rsidRDefault="00BB6C72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Wzór klauzul</w:t>
      </w:r>
      <w:r w:rsidR="00AE756D" w:rsidRPr="00E12B18">
        <w:rPr>
          <w:rFonts w:ascii="Open Sans" w:hAnsi="Open Sans" w:cs="Open Sans"/>
        </w:rPr>
        <w:t>i</w:t>
      </w:r>
      <w:r w:rsidRPr="00E12B18">
        <w:rPr>
          <w:rFonts w:ascii="Open Sans" w:hAnsi="Open Sans" w:cs="Open Sans"/>
        </w:rPr>
        <w:t xml:space="preserve"> informacyjnej –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5A60DB50" w14:textId="2909A7B2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Ramowy plan realizacji/ scenariusz kampanii, z określeniem terminów realizacji poszczególnych działań, wskazaniem narzędzi edukacyjnych oraz planowanym zasięgiem dla proponowanych działań (wymagany dla projektów mających charakter kampanii)</w:t>
      </w:r>
      <w:r w:rsidR="006E0C9A">
        <w:rPr>
          <w:rFonts w:ascii="Open Sans" w:hAnsi="Open Sans" w:cs="Open Sans"/>
        </w:rPr>
        <w:t xml:space="preserve"> </w:t>
      </w:r>
      <w:r w:rsidRPr="00E12B18">
        <w:rPr>
          <w:rFonts w:ascii="Open Sans" w:hAnsi="Open Sans" w:cs="Open Sans"/>
        </w:rPr>
        <w:t>– opcjonalny.</w:t>
      </w:r>
    </w:p>
    <w:p w14:paraId="2618AC6A" w14:textId="77777777" w:rsidR="00A11EEE" w:rsidRPr="00E12B18" w:rsidRDefault="00A11EEE" w:rsidP="00E12B18">
      <w:pPr>
        <w:spacing w:after="0" w:line="276" w:lineRule="auto"/>
        <w:jc w:val="both"/>
        <w:rPr>
          <w:rFonts w:ascii="Open Sans" w:hAnsi="Open Sans" w:cs="Open Sans"/>
        </w:rPr>
      </w:pPr>
    </w:p>
    <w:p w14:paraId="0A896F50" w14:textId="49FA469A" w:rsidR="00A11EEE" w:rsidRPr="00E12B18" w:rsidRDefault="00A11EEE" w:rsidP="00E12B18">
      <w:pPr>
        <w:pStyle w:val="Nagwek1"/>
        <w:spacing w:before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color w:val="000000" w:themeColor="text1"/>
          <w:sz w:val="22"/>
          <w:szCs w:val="22"/>
        </w:rPr>
        <w:t>Załączniki potwierdzające przygotowanie poszczególnych działań - (wymagane, jeśli działania dotyczą danego projektu):</w:t>
      </w:r>
    </w:p>
    <w:p w14:paraId="1508C7B5" w14:textId="7273140E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Produkcja i emisja (w telewizji, w radiu i w Internecie) filmów, spotów i cyklicznych programów telewizyjnych, radiowych lub internetowych</w:t>
      </w:r>
      <w:r w:rsidR="006E0C9A">
        <w:rPr>
          <w:rFonts w:ascii="Open Sans" w:hAnsi="Open Sans" w:cs="Open Sans"/>
        </w:rPr>
        <w:t>:</w:t>
      </w:r>
    </w:p>
    <w:p w14:paraId="0CE23802" w14:textId="5A48BB4D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zaplanowanych działań ze wskazaniem konkretnych narzędzi dotarcia wraz z informacją o metodach dotarcia do odbiorcy wraz z określeniem zakresu merytorycznego i tematycznego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</w:t>
      </w:r>
    </w:p>
    <w:p w14:paraId="5D8B629E" w14:textId="09168884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scenariusza, scenariusz lub scenopis co najmniej jednego odcinka cyklicznego programu/filmu/spotu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</w:p>
    <w:p w14:paraId="47532296" w14:textId="2EAFDEC1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lastRenderedPageBreak/>
        <w:t xml:space="preserve">kosztorys jednego odcinka cyklicznego programu/filmu/spotu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</w:t>
      </w:r>
    </w:p>
    <w:p w14:paraId="5B62B081" w14:textId="4D38D2F8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list intencyjny emisji filmu/programu/spotu – w przypadku produkcji telewizyjnych lub informacja o kanałach emisji internetowych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741A20CC" w14:textId="77777777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Działania w prasie </w:t>
      </w:r>
    </w:p>
    <w:p w14:paraId="29692D71" w14:textId="6AD01121" w:rsidR="00A11EEE" w:rsidRPr="00E12B18" w:rsidRDefault="00A11EEE" w:rsidP="00E12B18">
      <w:pPr>
        <w:pStyle w:val="Akapitzlist"/>
        <w:numPr>
          <w:ilvl w:val="0"/>
          <w:numId w:val="40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zaplanowanych działań z wskazaniem konkretnych narzędzi dotarcia wraz z określeniem zakresu merytorycznego i tematycznego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</w:p>
    <w:p w14:paraId="29E6C463" w14:textId="2598E5C9" w:rsidR="00A11EEE" w:rsidRPr="00E12B18" w:rsidRDefault="00A11EEE" w:rsidP="00E12B18">
      <w:pPr>
        <w:pStyle w:val="Akapitzlist"/>
        <w:numPr>
          <w:ilvl w:val="0"/>
          <w:numId w:val="40"/>
        </w:numPr>
        <w:spacing w:after="0" w:line="276" w:lineRule="auto"/>
        <w:ind w:hanging="357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informacja dotycząca tematyki planowanych do publikacji artykułów/felietonów/reportaży i tytułów prasowych</w:t>
      </w:r>
      <w:r w:rsidR="0088320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w których planowana jest publikacja – opcjonalny.</w:t>
      </w:r>
    </w:p>
    <w:p w14:paraId="5170C296" w14:textId="016F2537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Konferencje i seminaria/ Szkolenia i warsztaty/ imprezy i inne wydarzenia: program, założenia organizacyjne i zakres merytoryczny wydarzenia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231850D7" w14:textId="59091DAC" w:rsidR="00A11EEE" w:rsidRPr="00E12B18" w:rsidRDefault="00A11EEE" w:rsidP="00E12B18">
      <w:pPr>
        <w:pStyle w:val="Akapitzlist"/>
        <w:numPr>
          <w:ilvl w:val="0"/>
          <w:numId w:val="37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Wydawnictwa: konspekt/spis treści, założenia graficzne i merytoryczne, nakład – opcjonalny</w:t>
      </w:r>
      <w:r w:rsidR="006E0C9A">
        <w:rPr>
          <w:rFonts w:ascii="Open Sans" w:hAnsi="Open Sans" w:cs="Open Sans"/>
        </w:rPr>
        <w:t>.</w:t>
      </w:r>
    </w:p>
    <w:p w14:paraId="76E20312" w14:textId="7CE04F59" w:rsidR="00A11EEE" w:rsidRPr="00E12B18" w:rsidRDefault="00A11EEE" w:rsidP="00E12B18">
      <w:pPr>
        <w:pStyle w:val="Akapitzlist"/>
        <w:numPr>
          <w:ilvl w:val="0"/>
          <w:numId w:val="37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Konkursy: założenia i regulamin konkursu – opcjonalny</w:t>
      </w:r>
      <w:r w:rsidR="006E0C9A">
        <w:rPr>
          <w:rFonts w:ascii="Open Sans" w:hAnsi="Open Sans" w:cs="Open Sans"/>
        </w:rPr>
        <w:t>.</w:t>
      </w:r>
    </w:p>
    <w:p w14:paraId="579CC7DE" w14:textId="77777777" w:rsidR="00A11EEE" w:rsidRPr="00E12B18" w:rsidRDefault="00A11EEE" w:rsidP="00E12B18">
      <w:pPr>
        <w:pStyle w:val="Akapitzlist"/>
        <w:numPr>
          <w:ilvl w:val="0"/>
          <w:numId w:val="37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Produkcja pomocy dydaktycznych:</w:t>
      </w:r>
    </w:p>
    <w:p w14:paraId="34AC7314" w14:textId="7568CD2F" w:rsidR="00A11EEE" w:rsidRPr="00E12B18" w:rsidRDefault="00A11EEE" w:rsidP="00E12B18">
      <w:pPr>
        <w:pStyle w:val="Akapitzlist"/>
        <w:numPr>
          <w:ilvl w:val="0"/>
          <w:numId w:val="38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założenia projektu pomocy dydaktycznej oraz założenia dystrybucji- opcjonalny</w:t>
      </w:r>
      <w:r w:rsidR="006E0C9A">
        <w:rPr>
          <w:rFonts w:ascii="Open Sans" w:hAnsi="Open Sans" w:cs="Open Sans"/>
        </w:rPr>
        <w:t>,</w:t>
      </w:r>
    </w:p>
    <w:p w14:paraId="56C7A187" w14:textId="0255707B" w:rsidR="00A11EEE" w:rsidRPr="00E12B18" w:rsidRDefault="00A11EEE" w:rsidP="00E12B18">
      <w:pPr>
        <w:pStyle w:val="Akapitzlist"/>
        <w:numPr>
          <w:ilvl w:val="0"/>
          <w:numId w:val="38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opinia eksperta metodycznego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438C9B06" w14:textId="20CFD849" w:rsidR="00A11EEE" w:rsidRPr="00E12B18" w:rsidRDefault="00A11EEE" w:rsidP="00E12B18">
      <w:pPr>
        <w:pStyle w:val="Akapitzlist"/>
        <w:widowControl w:val="0"/>
        <w:numPr>
          <w:ilvl w:val="0"/>
          <w:numId w:val="37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graficzne i merytoryczne strony internetowej/ portalu/ wortalu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04240D00" w14:textId="2A36FB95" w:rsidR="00A11EEE" w:rsidRPr="00E12B18" w:rsidRDefault="00A11EEE" w:rsidP="00E12B18">
      <w:pPr>
        <w:pStyle w:val="Akapitzlist"/>
        <w:widowControl w:val="0"/>
        <w:numPr>
          <w:ilvl w:val="0"/>
          <w:numId w:val="37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Kalkulacja kosztów planowanych działań z podaniem kosztów jednostkowych oraz podstawy ich oszacowania lub kosztorys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</w:t>
      </w:r>
      <w:r w:rsidR="00EB5736" w:rsidRPr="00E12B18">
        <w:rPr>
          <w:rFonts w:ascii="Open Sans" w:hAnsi="Open Sans" w:cs="Open Sans"/>
        </w:rPr>
        <w:t>obowiązkowy</w:t>
      </w:r>
      <w:r w:rsidR="006E0C9A">
        <w:rPr>
          <w:rFonts w:ascii="Open Sans" w:hAnsi="Open Sans" w:cs="Open Sans"/>
        </w:rPr>
        <w:t>.</w:t>
      </w:r>
    </w:p>
    <w:p w14:paraId="421FDCE0" w14:textId="0AC11BF0" w:rsidR="00707CE4" w:rsidRPr="00E12B18" w:rsidRDefault="00707CE4" w:rsidP="00E12B18">
      <w:pPr>
        <w:pStyle w:val="Akapitzlist"/>
        <w:widowControl w:val="0"/>
        <w:numPr>
          <w:ilvl w:val="0"/>
          <w:numId w:val="37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Zgoda eksperta zewnętrznego, określaj</w:t>
      </w:r>
      <w:r w:rsidR="00DA7CF2" w:rsidRPr="00E12B18">
        <w:rPr>
          <w:rFonts w:ascii="Open Sans" w:hAnsi="Open Sans" w:cs="Open Sans"/>
        </w:rPr>
        <w:t xml:space="preserve">ąca </w:t>
      </w:r>
      <w:r w:rsidRPr="00E12B18">
        <w:rPr>
          <w:rFonts w:ascii="Open Sans" w:hAnsi="Open Sans" w:cs="Open Sans"/>
        </w:rPr>
        <w:t xml:space="preserve">zakres </w:t>
      </w:r>
      <w:r w:rsidR="00502A1D" w:rsidRPr="00E12B18">
        <w:rPr>
          <w:rFonts w:ascii="Open Sans" w:hAnsi="Open Sans" w:cs="Open Sans"/>
        </w:rPr>
        <w:t>współpracy</w:t>
      </w:r>
      <w:r w:rsidRPr="00E12B18">
        <w:rPr>
          <w:rFonts w:ascii="Open Sans" w:hAnsi="Open Sans" w:cs="Open Sans"/>
        </w:rPr>
        <w:t xml:space="preserve"> – obowiązkowy;</w:t>
      </w:r>
    </w:p>
    <w:p w14:paraId="761367FA" w14:textId="1FA7AF0E" w:rsidR="00A11EEE" w:rsidRDefault="00022B92" w:rsidP="00E12B18">
      <w:pPr>
        <w:pStyle w:val="Akapitzlist"/>
        <w:widowControl w:val="0"/>
        <w:numPr>
          <w:ilvl w:val="0"/>
          <w:numId w:val="37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Strategia komunikacji projektu</w:t>
      </w:r>
      <w:r w:rsidR="00A11EEE" w:rsidRPr="00E12B18">
        <w:rPr>
          <w:rFonts w:ascii="Open Sans" w:hAnsi="Open Sans" w:cs="Open Sans"/>
        </w:rPr>
        <w:t xml:space="preserve"> — opcjonalny.</w:t>
      </w:r>
    </w:p>
    <w:p w14:paraId="35AD0AC1" w14:textId="5C48DFBB" w:rsidR="006D1771" w:rsidRPr="00E12B18" w:rsidRDefault="006D1771" w:rsidP="00E12B18">
      <w:pPr>
        <w:pStyle w:val="Akapitzlist"/>
        <w:widowControl w:val="0"/>
        <w:numPr>
          <w:ilvl w:val="0"/>
          <w:numId w:val="37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FA1B02">
        <w:rPr>
          <w:rFonts w:ascii="Open Sans" w:hAnsi="Open Sans" w:cs="Open Sans"/>
        </w:rPr>
        <w:t>Inne dokumenty, uznane za konieczne do złożenia przez wnioskodawcę — opcjonalny</w:t>
      </w:r>
      <w:r>
        <w:rPr>
          <w:rFonts w:ascii="Open Sans" w:hAnsi="Open Sans" w:cs="Open Sans"/>
        </w:rPr>
        <w:t>.</w:t>
      </w:r>
    </w:p>
    <w:p w14:paraId="710061CC" w14:textId="77777777" w:rsidR="00A11EEE" w:rsidRPr="00E12B18" w:rsidRDefault="00A11EEE" w:rsidP="00E12B18">
      <w:pPr>
        <w:spacing w:after="0" w:line="276" w:lineRule="auto"/>
        <w:jc w:val="both"/>
        <w:rPr>
          <w:rFonts w:ascii="Open Sans" w:hAnsi="Open Sans" w:cs="Open Sans"/>
        </w:rPr>
      </w:pPr>
    </w:p>
    <w:p w14:paraId="26CF020E" w14:textId="310DE887" w:rsidR="009F03DF" w:rsidRPr="006D1771" w:rsidRDefault="002021CD" w:rsidP="00E12B18">
      <w:p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b/>
        </w:rPr>
        <w:t>UWAGI:</w:t>
      </w:r>
    </w:p>
    <w:p w14:paraId="6C05B690" w14:textId="17A394D4" w:rsidR="00357143" w:rsidRPr="00E12B18" w:rsidRDefault="00FB6ECC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E12B18">
        <w:rPr>
          <w:rFonts w:ascii="Open Sans" w:hAnsi="Open Sans" w:cs="Open Sans"/>
        </w:rPr>
        <w:t>ielkość pojedynczego załącz</w:t>
      </w:r>
      <w:r w:rsidR="000327C9" w:rsidRPr="00E12B18">
        <w:rPr>
          <w:rFonts w:ascii="Open Sans" w:hAnsi="Open Sans" w:cs="Open Sans"/>
        </w:rPr>
        <w:t>nika nie może przekraczać 25 MB</w:t>
      </w:r>
      <w:r w:rsidR="00327C1F" w:rsidRPr="00E12B18">
        <w:rPr>
          <w:rFonts w:ascii="Open Sans" w:hAnsi="Open Sans" w:cs="Open Sans"/>
        </w:rPr>
        <w:t>.</w:t>
      </w:r>
    </w:p>
    <w:p w14:paraId="3239906C" w14:textId="79913DFD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Dopuszcza się składanie załączników w formie</w:t>
      </w:r>
      <w:r w:rsidR="000327C9" w:rsidRPr="00E12B18">
        <w:rPr>
          <w:rFonts w:ascii="Open Sans" w:hAnsi="Open Sans" w:cs="Open Sans"/>
        </w:rPr>
        <w:t xml:space="preserve"> skompresowanej (zip, </w:t>
      </w:r>
      <w:proofErr w:type="spellStart"/>
      <w:r w:rsidR="000327C9" w:rsidRPr="00E12B18">
        <w:rPr>
          <w:rFonts w:ascii="Open Sans" w:hAnsi="Open Sans" w:cs="Open Sans"/>
        </w:rPr>
        <w:t>rar</w:t>
      </w:r>
      <w:proofErr w:type="spellEnd"/>
      <w:r w:rsidR="000327C9" w:rsidRPr="00E12B18">
        <w:rPr>
          <w:rFonts w:ascii="Open Sans" w:hAnsi="Open Sans" w:cs="Open Sans"/>
        </w:rPr>
        <w:t>, 7z…)</w:t>
      </w:r>
      <w:r w:rsidR="00327C1F" w:rsidRPr="00E12B18">
        <w:rPr>
          <w:rFonts w:ascii="Open Sans" w:hAnsi="Open Sans" w:cs="Open Sans"/>
        </w:rPr>
        <w:t>.</w:t>
      </w:r>
    </w:p>
    <w:p w14:paraId="65665E77" w14:textId="5403FCDC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Tabele/modele finansowe winny być formacie xls, </w:t>
      </w:r>
      <w:proofErr w:type="spellStart"/>
      <w:r w:rsidRPr="00E12B18">
        <w:rPr>
          <w:rFonts w:ascii="Open Sans" w:hAnsi="Open Sans" w:cs="Open Sans"/>
        </w:rPr>
        <w:t>xlsx</w:t>
      </w:r>
      <w:proofErr w:type="spellEnd"/>
      <w:r w:rsidRPr="00E12B18">
        <w:rPr>
          <w:rFonts w:ascii="Open Sans" w:hAnsi="Open Sans" w:cs="Open Sans"/>
        </w:rPr>
        <w:t xml:space="preserve"> lub </w:t>
      </w:r>
      <w:proofErr w:type="spellStart"/>
      <w:r w:rsidRPr="00E12B18">
        <w:rPr>
          <w:rFonts w:ascii="Open Sans" w:hAnsi="Open Sans" w:cs="Open Sans"/>
        </w:rPr>
        <w:t>xlsm</w:t>
      </w:r>
      <w:proofErr w:type="spellEnd"/>
      <w:r w:rsidRPr="00E12B18">
        <w:rPr>
          <w:rFonts w:ascii="Open Sans" w:hAnsi="Open Sans" w:cs="Open Sans"/>
        </w:rPr>
        <w:t xml:space="preserve"> (arkusze kalkulacyjne muszą mieć odblokowane formuły, aby można było prześledzić </w:t>
      </w:r>
      <w:r w:rsidR="000327C9" w:rsidRPr="00E12B18">
        <w:rPr>
          <w:rFonts w:ascii="Open Sans" w:hAnsi="Open Sans" w:cs="Open Sans"/>
        </w:rPr>
        <w:t>poprawność dokonanych wyliczeń)</w:t>
      </w:r>
      <w:r w:rsidR="00327C1F" w:rsidRPr="00E12B18">
        <w:rPr>
          <w:rFonts w:ascii="Open Sans" w:hAnsi="Open Sans" w:cs="Open Sans"/>
        </w:rPr>
        <w:t>.</w:t>
      </w:r>
    </w:p>
    <w:p w14:paraId="2342F644" w14:textId="380857C4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r w:rsidRPr="00E12B18">
        <w:rPr>
          <w:rFonts w:ascii="Open Sans" w:hAnsi="Open Sans" w:cs="Open Sans"/>
        </w:rPr>
        <w:t>Nazwy plików powinny wskazywać na ich zawartość i ni</w:t>
      </w:r>
      <w:r w:rsidR="000327C9" w:rsidRPr="00E12B18">
        <w:rPr>
          <w:rFonts w:ascii="Open Sans" w:hAnsi="Open Sans" w:cs="Open Sans"/>
        </w:rPr>
        <w:t>e mogą zawierać polskich znaków</w:t>
      </w:r>
      <w:r w:rsidR="00327C1F" w:rsidRPr="00E12B18">
        <w:rPr>
          <w:rFonts w:ascii="Open Sans" w:hAnsi="Open Sans" w:cs="Open Sans"/>
        </w:rPr>
        <w:t>.</w:t>
      </w:r>
    </w:p>
    <w:p w14:paraId="21E9F75D" w14:textId="331BDDDC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bookmarkStart w:id="0" w:name="_Hlk135825350"/>
      <w:r w:rsidRPr="00E12B18">
        <w:rPr>
          <w:rStyle w:val="markedcontent"/>
          <w:rFonts w:ascii="Open Sans" w:eastAsia="Calibri" w:hAnsi="Open Sans" w:cs="Open Sans"/>
        </w:rPr>
        <w:t>Oświadczania stanowiące załączniki do wniosku muszą zostać podpisane elektronicznym podpisem</w:t>
      </w:r>
      <w:r w:rsidRPr="00E12B18">
        <w:rPr>
          <w:rFonts w:ascii="Open Sans" w:hAnsi="Open Sans" w:cs="Open Sans"/>
        </w:rPr>
        <w:t xml:space="preserve"> </w:t>
      </w:r>
      <w:r w:rsidRPr="00E12B18">
        <w:rPr>
          <w:rStyle w:val="markedcontent"/>
          <w:rFonts w:ascii="Open Sans" w:eastAsia="Calibri" w:hAnsi="Open Sans" w:cs="Open Sans"/>
        </w:rPr>
        <w:t>kwalifikowanym</w:t>
      </w:r>
      <w:bookmarkEnd w:id="0"/>
      <w:r w:rsidR="00327C1F" w:rsidRPr="00E12B18">
        <w:rPr>
          <w:rStyle w:val="markedcontent"/>
          <w:rFonts w:ascii="Open Sans" w:eastAsia="Calibri" w:hAnsi="Open Sans" w:cs="Open Sans"/>
        </w:rPr>
        <w:t>.</w:t>
      </w:r>
    </w:p>
    <w:p w14:paraId="1EEADD67" w14:textId="4F1B0ABA" w:rsidR="00FB6ECC" w:rsidRPr="00E12B18" w:rsidRDefault="00FB6ECC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  <w:u w:val="single"/>
        </w:rPr>
      </w:pPr>
      <w:r w:rsidRPr="00E12B18">
        <w:rPr>
          <w:rFonts w:ascii="Open Sans" w:eastAsia="Calibri" w:hAnsi="Open Sans" w:cs="Open Sans"/>
          <w:lang w:eastAsia="en-GB"/>
        </w:rPr>
        <w:t xml:space="preserve">Jeśli załącznik został opracował wg załączonego wzoru (a nie jest </w:t>
      </w:r>
      <w:r w:rsidR="000327C9" w:rsidRPr="00E12B18">
        <w:rPr>
          <w:rFonts w:ascii="Open Sans" w:eastAsia="Calibri" w:hAnsi="Open Sans" w:cs="Open Sans"/>
          <w:lang w:eastAsia="en-GB"/>
        </w:rPr>
        <w:t>o</w:t>
      </w:r>
      <w:r w:rsidRPr="00E12B18">
        <w:rPr>
          <w:rFonts w:ascii="Open Sans" w:eastAsia="Calibri" w:hAnsi="Open Sans" w:cs="Open Sans"/>
          <w:lang w:eastAsia="en-GB"/>
        </w:rPr>
        <w:t>świadczeniem),</w:t>
      </w:r>
      <w:r w:rsidR="000327C9" w:rsidRPr="00E12B18">
        <w:rPr>
          <w:rFonts w:ascii="Open Sans" w:eastAsia="Calibri" w:hAnsi="Open Sans" w:cs="Open Sans"/>
          <w:lang w:eastAsia="en-GB"/>
        </w:rPr>
        <w:t xml:space="preserve"> </w:t>
      </w:r>
      <w:r w:rsidRPr="00E12B18">
        <w:rPr>
          <w:rFonts w:ascii="Open Sans" w:eastAsia="Calibri" w:hAnsi="Open Sans" w:cs="Open Sans"/>
          <w:lang w:eastAsia="en-GB"/>
        </w:rPr>
        <w:t xml:space="preserve">należy go również podpisać </w:t>
      </w:r>
      <w:r w:rsidR="007B1448" w:rsidRPr="00E12B18">
        <w:rPr>
          <w:rFonts w:ascii="Open Sans" w:eastAsia="Calibri" w:hAnsi="Open Sans" w:cs="Open Sans"/>
          <w:lang w:eastAsia="en-GB"/>
        </w:rPr>
        <w:t xml:space="preserve">elektronicznym </w:t>
      </w:r>
      <w:r w:rsidRPr="00E12B18">
        <w:rPr>
          <w:rFonts w:ascii="Open Sans" w:eastAsia="Calibri" w:hAnsi="Open Sans" w:cs="Open Sans"/>
          <w:lang w:eastAsia="en-GB"/>
        </w:rPr>
        <w:t>podpisem kwalifikowanym</w:t>
      </w:r>
      <w:r w:rsidR="00327C1F" w:rsidRPr="00E12B18">
        <w:rPr>
          <w:rFonts w:ascii="Open Sans" w:eastAsia="Calibri" w:hAnsi="Open Sans" w:cs="Open Sans"/>
          <w:lang w:eastAsia="en-GB"/>
        </w:rPr>
        <w:t>.</w:t>
      </w:r>
    </w:p>
    <w:p w14:paraId="614F8FB5" w14:textId="713BFE55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eastAsia="Calibri" w:hAnsi="Open Sans" w:cs="Open Sans"/>
        </w:rPr>
      </w:pPr>
      <w:r w:rsidRPr="00E12B18">
        <w:rPr>
          <w:rFonts w:ascii="Open Sans" w:hAnsi="Open Sans" w:cs="Open Sans"/>
        </w:rPr>
        <w:lastRenderedPageBreak/>
        <w:t>Kopie dokumentów, które stanowią załącznik do wniosku, muszą być poświadczone za zgodność z oryginałem i podpisane elektro</w:t>
      </w:r>
      <w:r w:rsidR="000327C9" w:rsidRPr="00E12B18">
        <w:rPr>
          <w:rFonts w:ascii="Open Sans" w:hAnsi="Open Sans" w:cs="Open Sans"/>
        </w:rPr>
        <w:t>nicznym podpisem kwalifikowanym</w:t>
      </w:r>
      <w:r w:rsidR="00327C1F" w:rsidRPr="00E12B18">
        <w:rPr>
          <w:rFonts w:ascii="Open Sans" w:hAnsi="Open Sans" w:cs="Open Sans"/>
        </w:rPr>
        <w:t>.</w:t>
      </w:r>
    </w:p>
    <w:p w14:paraId="4DC6A2B3" w14:textId="77777777" w:rsidR="00707CE4" w:rsidRPr="00E57987" w:rsidRDefault="00707CE4" w:rsidP="00447304">
      <w:pPr>
        <w:pStyle w:val="Akapitzlist"/>
        <w:spacing w:after="60" w:line="276" w:lineRule="auto"/>
        <w:contextualSpacing w:val="0"/>
        <w:jc w:val="both"/>
        <w:rPr>
          <w:rFonts w:eastAsia="Calibri" w:cstheme="minorHAnsi"/>
        </w:rPr>
      </w:pPr>
    </w:p>
    <w:p w14:paraId="6D060CB1" w14:textId="21F50DC1" w:rsidR="000839FF" w:rsidRPr="00E57987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cstheme="minorHAnsi"/>
          <w:color w:val="000000"/>
        </w:rPr>
      </w:pPr>
    </w:p>
    <w:sectPr w:rsidR="000839FF" w:rsidRPr="00E579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15D7"/>
    <w:multiLevelType w:val="hybridMultilevel"/>
    <w:tmpl w:val="1BBC814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CE0"/>
    <w:multiLevelType w:val="hybridMultilevel"/>
    <w:tmpl w:val="394C83BC"/>
    <w:lvl w:ilvl="0" w:tplc="7200DB1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2AE3"/>
    <w:multiLevelType w:val="hybridMultilevel"/>
    <w:tmpl w:val="E272CEE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84766"/>
    <w:multiLevelType w:val="hybridMultilevel"/>
    <w:tmpl w:val="9216B8D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2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8"/>
  </w:num>
  <w:num w:numId="2" w16cid:durableId="725108044">
    <w:abstractNumId w:val="25"/>
  </w:num>
  <w:num w:numId="3" w16cid:durableId="1020548888">
    <w:abstractNumId w:val="14"/>
  </w:num>
  <w:num w:numId="4" w16cid:durableId="242841304">
    <w:abstractNumId w:val="20"/>
  </w:num>
  <w:num w:numId="5" w16cid:durableId="1134912408">
    <w:abstractNumId w:val="13"/>
  </w:num>
  <w:num w:numId="6" w16cid:durableId="384182023">
    <w:abstractNumId w:val="17"/>
  </w:num>
  <w:num w:numId="7" w16cid:durableId="149177803">
    <w:abstractNumId w:val="36"/>
  </w:num>
  <w:num w:numId="8" w16cid:durableId="1935481021">
    <w:abstractNumId w:val="24"/>
  </w:num>
  <w:num w:numId="9" w16cid:durableId="1709179216">
    <w:abstractNumId w:val="39"/>
  </w:num>
  <w:num w:numId="10" w16cid:durableId="1107433431">
    <w:abstractNumId w:val="7"/>
  </w:num>
  <w:num w:numId="11" w16cid:durableId="11029078">
    <w:abstractNumId w:val="10"/>
  </w:num>
  <w:num w:numId="12" w16cid:durableId="1927423924">
    <w:abstractNumId w:val="37"/>
  </w:num>
  <w:num w:numId="13" w16cid:durableId="882907546">
    <w:abstractNumId w:val="32"/>
  </w:num>
  <w:num w:numId="14" w16cid:durableId="2128964952">
    <w:abstractNumId w:val="16"/>
  </w:num>
  <w:num w:numId="15" w16cid:durableId="1636376723">
    <w:abstractNumId w:val="34"/>
  </w:num>
  <w:num w:numId="16" w16cid:durableId="2094935872">
    <w:abstractNumId w:val="8"/>
  </w:num>
  <w:num w:numId="17" w16cid:durableId="119030318">
    <w:abstractNumId w:val="29"/>
  </w:num>
  <w:num w:numId="18" w16cid:durableId="762607982">
    <w:abstractNumId w:val="5"/>
  </w:num>
  <w:num w:numId="19" w16cid:durableId="2007902273">
    <w:abstractNumId w:val="35"/>
  </w:num>
  <w:num w:numId="20" w16cid:durableId="1758209666">
    <w:abstractNumId w:val="2"/>
  </w:num>
  <w:num w:numId="21" w16cid:durableId="1658916749">
    <w:abstractNumId w:val="27"/>
  </w:num>
  <w:num w:numId="22" w16cid:durableId="452552652">
    <w:abstractNumId w:val="12"/>
  </w:num>
  <w:num w:numId="23" w16cid:durableId="1132090607">
    <w:abstractNumId w:val="38"/>
  </w:num>
  <w:num w:numId="24" w16cid:durableId="585581047">
    <w:abstractNumId w:val="21"/>
  </w:num>
  <w:num w:numId="25" w16cid:durableId="2121758996">
    <w:abstractNumId w:val="28"/>
  </w:num>
  <w:num w:numId="26" w16cid:durableId="1055662153">
    <w:abstractNumId w:val="23"/>
  </w:num>
  <w:num w:numId="27" w16cid:durableId="2066296041">
    <w:abstractNumId w:val="3"/>
  </w:num>
  <w:num w:numId="28" w16cid:durableId="1141728460">
    <w:abstractNumId w:val="9"/>
  </w:num>
  <w:num w:numId="29" w16cid:durableId="1265386397">
    <w:abstractNumId w:val="31"/>
  </w:num>
  <w:num w:numId="30" w16cid:durableId="709844572">
    <w:abstractNumId w:val="19"/>
  </w:num>
  <w:num w:numId="31" w16cid:durableId="2128428722">
    <w:abstractNumId w:val="33"/>
  </w:num>
  <w:num w:numId="32" w16cid:durableId="1414938499">
    <w:abstractNumId w:val="26"/>
  </w:num>
  <w:num w:numId="33" w16cid:durableId="1739211385">
    <w:abstractNumId w:val="15"/>
  </w:num>
  <w:num w:numId="34" w16cid:durableId="1649822589">
    <w:abstractNumId w:val="0"/>
  </w:num>
  <w:num w:numId="35" w16cid:durableId="72775248">
    <w:abstractNumId w:val="11"/>
  </w:num>
  <w:num w:numId="36" w16cid:durableId="1030835786">
    <w:abstractNumId w:val="1"/>
  </w:num>
  <w:num w:numId="37" w16cid:durableId="1264146137">
    <w:abstractNumId w:val="6"/>
  </w:num>
  <w:num w:numId="38" w16cid:durableId="432288866">
    <w:abstractNumId w:val="30"/>
  </w:num>
  <w:num w:numId="39" w16cid:durableId="414430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12675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2B92"/>
    <w:rsid w:val="000278D8"/>
    <w:rsid w:val="000327C9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2D72"/>
    <w:rsid w:val="000B3FDF"/>
    <w:rsid w:val="000F33EF"/>
    <w:rsid w:val="000F5C0E"/>
    <w:rsid w:val="000F7EC3"/>
    <w:rsid w:val="001021FF"/>
    <w:rsid w:val="0010766B"/>
    <w:rsid w:val="00140772"/>
    <w:rsid w:val="00140CF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9691F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911AE"/>
    <w:rsid w:val="003916EA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47304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02A1D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1771"/>
    <w:rsid w:val="006D315B"/>
    <w:rsid w:val="006D4544"/>
    <w:rsid w:val="006D6808"/>
    <w:rsid w:val="006D6E22"/>
    <w:rsid w:val="006E08F8"/>
    <w:rsid w:val="006E0C9A"/>
    <w:rsid w:val="006F6E4B"/>
    <w:rsid w:val="007017C4"/>
    <w:rsid w:val="00707CE4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D2EBF"/>
    <w:rsid w:val="007E1076"/>
    <w:rsid w:val="007F1C36"/>
    <w:rsid w:val="008021B6"/>
    <w:rsid w:val="00821F63"/>
    <w:rsid w:val="00827945"/>
    <w:rsid w:val="0083249D"/>
    <w:rsid w:val="0085004A"/>
    <w:rsid w:val="0085545D"/>
    <w:rsid w:val="00857F2A"/>
    <w:rsid w:val="00860B92"/>
    <w:rsid w:val="008664C9"/>
    <w:rsid w:val="00867C59"/>
    <w:rsid w:val="0088320A"/>
    <w:rsid w:val="008B4593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B492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11EEE"/>
    <w:rsid w:val="00A214A9"/>
    <w:rsid w:val="00A229F1"/>
    <w:rsid w:val="00A36040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9754D"/>
    <w:rsid w:val="00BB6C72"/>
    <w:rsid w:val="00BB7FB5"/>
    <w:rsid w:val="00BD7B6C"/>
    <w:rsid w:val="00BD7DBD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45948"/>
    <w:rsid w:val="00D56F4E"/>
    <w:rsid w:val="00D63689"/>
    <w:rsid w:val="00D735F8"/>
    <w:rsid w:val="00DA0D37"/>
    <w:rsid w:val="00DA4D57"/>
    <w:rsid w:val="00DA7CF2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12B18"/>
    <w:rsid w:val="00E2417C"/>
    <w:rsid w:val="00E35253"/>
    <w:rsid w:val="00E472BD"/>
    <w:rsid w:val="00E479DE"/>
    <w:rsid w:val="00E47D23"/>
    <w:rsid w:val="00E47EB1"/>
    <w:rsid w:val="00E51486"/>
    <w:rsid w:val="00E54F44"/>
    <w:rsid w:val="00E57987"/>
    <w:rsid w:val="00E60B91"/>
    <w:rsid w:val="00E63B82"/>
    <w:rsid w:val="00E6494B"/>
    <w:rsid w:val="00E80333"/>
    <w:rsid w:val="00E832D0"/>
    <w:rsid w:val="00E912E2"/>
    <w:rsid w:val="00E94BE6"/>
    <w:rsid w:val="00EA524E"/>
    <w:rsid w:val="00EA71EE"/>
    <w:rsid w:val="00EB5736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0936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E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11E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Zając Ewelina</cp:lastModifiedBy>
  <cp:revision>21</cp:revision>
  <dcterms:created xsi:type="dcterms:W3CDTF">2024-01-23T09:36:00Z</dcterms:created>
  <dcterms:modified xsi:type="dcterms:W3CDTF">2024-02-15T14:03:00Z</dcterms:modified>
</cp:coreProperties>
</file>